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PROFORMA INVOICE</w:t>
      </w:r>
    </w:p>
    <w:p>
      <w:pPr>
        <w:spacing w:after="40"/>
      </w:pPr>
      <w:r>
        <w:rPr>
          <w:b w:val="0"/>
          <w:color w:val="5B6675"/>
          <w:sz w:val="18"/>
        </w:rPr>
        <w:t>Penawaran / Estimasi Biaya  ·  Indonesia  ·  Rp</w:t>
      </w:r>
    </w:p>
    <w:p>
      <w:pPr>
        <w:spacing w:after="240"/>
      </w:pPr>
      <w:r>
        <w:rPr>
          <w:b/>
          <w:color w:val="B45309"/>
          <w:sz w:val="18"/>
        </w:rPr>
        <w:t>BUKAN TAGIHAN RESMI — dokumen penawaran, belum menagih pembayaran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DARI (Penjual)</w:t>
              <w:br/>
              <w:t>[Nama usaha]</w:t>
              <w:br/>
              <w:t>[Alamat]</w:t>
              <w:br/>
              <w:t>[No. HP / WhatsApp]</w:t>
              <w:br/>
              <w:t>[Email]</w:t>
            </w:r>
          </w:p>
        </w:tc>
        <w:tc>
          <w:tcPr>
            <w:tcW w:type="dxa" w:w="5112"/>
          </w:tcPr>
          <w:p>
            <w:r>
              <w:rPr>
                <w:b/>
              </w:rPr>
              <w:t>KEPADA (Pembeli)</w:t>
              <w:br/>
              <w:t>[Nama pembeli]</w:t>
              <w:br/>
              <w:t>[Alamat]</w:t>
              <w:br/>
              <w:t>[No. HP / WhatsApp]</w:t>
              <w:br/>
              <w:t>[Nama kontak]</w:t>
            </w:r>
          </w:p>
        </w:tc>
      </w:tr>
    </w:tbl>
    <w:p>
      <w:pPr>
        <w:spacing w:after="120"/>
      </w:pPr>
      <w:r>
        <w:rPr>
          <w:b w:val="0"/>
          <w:color w:val="0A254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No. Proforma</w:t>
            </w:r>
          </w:p>
        </w:tc>
        <w:tc>
          <w:tcPr>
            <w:tcW w:type="dxa" w:w="5112"/>
          </w:tcPr>
          <w:p>
            <w:r>
              <w:t>PI-2026-0001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Tanggal</w:t>
            </w:r>
          </w:p>
        </w:tc>
        <w:tc>
          <w:tcPr>
            <w:tcW w:type="dxa" w:w="5112"/>
          </w:tcPr>
          <w:p>
            <w:r>
              <w:t>[DD/MM/YYYY]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Berlaku sampai</w:t>
            </w:r>
          </w:p>
        </w:tc>
        <w:tc>
          <w:tcPr>
            <w:tcW w:type="dxa" w:w="5112"/>
          </w:tcPr>
          <w:p>
            <w:r>
              <w:t>[DD/MM/YYYY]  ← wajib diisi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Termin pembayaran</w:t>
            </w:r>
          </w:p>
        </w:tc>
        <w:tc>
          <w:tcPr>
            <w:tcW w:type="dxa" w:w="5112"/>
          </w:tcPr>
          <w:p>
            <w:r>
              <w:t>[DP 30% / DP 50% / Lunas di muka]</w:t>
            </w:r>
          </w:p>
        </w:tc>
      </w:tr>
      <w:tr>
        <w:tc>
          <w:tcPr>
            <w:tcW w:type="dxa" w:w="5112"/>
          </w:tcPr>
          <w:p>
            <w:r>
              <w:rPr>
                <w:b/>
              </w:rPr>
              <w:t>Estimasi kirim</w:t>
            </w:r>
          </w:p>
        </w:tc>
        <w:tc>
          <w:tcPr>
            <w:tcW w:type="dxa" w:w="5112"/>
          </w:tcPr>
          <w:p>
            <w:r>
              <w:t>[mis. 7 hari kerja setelah DP masuk]</w:t>
            </w:r>
          </w:p>
        </w:tc>
      </w:tr>
    </w:tbl>
    <w:p>
      <w:pPr>
        <w:spacing w:after="120"/>
      </w:pPr>
      <w:r>
        <w:rPr>
          <w:b w:val="0"/>
          <w:color w:val="0A2540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</w:tcPr>
          <w:p>
            <w:r>
              <w:rPr>
                <w:b/>
              </w:rPr>
              <w:t>Nama barang / jasa</w:t>
            </w:r>
          </w:p>
        </w:tc>
        <w:tc>
          <w:tcPr>
            <w:tcW w:type="dxa" w:w="2045"/>
          </w:tcPr>
          <w:p>
            <w:r>
              <w:rPr>
                <w:b/>
              </w:rPr>
              <w:t>Jumlah</w:t>
            </w:r>
          </w:p>
        </w:tc>
        <w:tc>
          <w:tcPr>
            <w:tcW w:type="dxa" w:w="2045"/>
          </w:tcPr>
          <w:p>
            <w:r>
              <w:rPr>
                <w:b/>
              </w:rPr>
              <w:t>Satuan</w:t>
            </w:r>
          </w:p>
        </w:tc>
        <w:tc>
          <w:tcPr>
            <w:tcW w:type="dxa" w:w="2045"/>
          </w:tcPr>
          <w:p>
            <w:r>
              <w:rPr>
                <w:b/>
              </w:rPr>
              <w:t>Harga satuan (Rp)</w:t>
            </w:r>
          </w:p>
        </w:tc>
        <w:tc>
          <w:tcPr>
            <w:tcW w:type="dxa" w:w="2045"/>
          </w:tcPr>
          <w:p>
            <w:r>
              <w:rPr>
                <w:b/>
              </w:rPr>
              <w:t>Total (Rp)</w:t>
            </w:r>
          </w:p>
        </w:tc>
      </w:tr>
      <w:tr>
        <w:tc>
          <w:tcPr>
            <w:tcW w:type="dxa" w:w="2045"/>
          </w:tcPr>
          <w:p>
            <w:r>
              <w:t>mis. Kursi kayu jati custom</w:t>
            </w:r>
          </w:p>
        </w:tc>
        <w:tc>
          <w:tcPr>
            <w:tcW w:type="dxa" w:w="2045"/>
          </w:tcPr>
          <w:p>
            <w:r>
              <w:t>12</w:t>
            </w:r>
          </w:p>
        </w:tc>
        <w:tc>
          <w:tcPr>
            <w:tcW w:type="dxa" w:w="2045"/>
          </w:tcPr>
          <w:p>
            <w:r>
              <w:t>unit</w:t>
            </w:r>
          </w:p>
        </w:tc>
        <w:tc>
          <w:tcPr>
            <w:tcW w:type="dxa" w:w="2045"/>
          </w:tcPr>
          <w:p>
            <w:r>
              <w:t>450.000</w:t>
            </w:r>
          </w:p>
        </w:tc>
        <w:tc>
          <w:tcPr>
            <w:tcW w:type="dxa" w:w="2045"/>
          </w:tcPr>
          <w:p>
            <w:r>
              <w:t>5.400.000</w:t>
            </w:r>
          </w:p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/>
              </w:rPr>
              <w:t>TOTAL ESTIMASI</w:t>
            </w:r>
          </w:p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/>
              </w:rPr>
              <w:t>DP yang harus dibayar</w:t>
            </w:r>
          </w:p>
        </w:tc>
        <w:tc>
          <w:tcPr>
            <w:tcW w:type="dxa" w:w="2045"/>
          </w:tcPr>
          <w:p/>
        </w:tc>
      </w:tr>
      <w:tr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/>
        </w:tc>
        <w:tc>
          <w:tcPr>
            <w:tcW w:type="dxa" w:w="2045"/>
          </w:tcPr>
          <w:p>
            <w:r>
              <w:rPr>
                <w:b/>
              </w:rPr>
              <w:t>Sisa pelunasan</w:t>
            </w:r>
          </w:p>
        </w:tc>
        <w:tc>
          <w:tcPr>
            <w:tcW w:type="dxa" w:w="2045"/>
          </w:tcPr>
          <w:p/>
        </w:tc>
      </w:tr>
    </w:tbl>
    <w:p>
      <w:pPr>
        <w:spacing w:after="160"/>
      </w:pPr>
      <w:r>
        <w:rPr>
          <w:b w:val="0"/>
          <w:color w:val="0A2540"/>
          <w:sz w:val="22"/>
        </w:rPr>
      </w:r>
    </w:p>
    <w:p>
      <w:pPr>
        <w:spacing w:after="40"/>
      </w:pPr>
      <w:r>
        <w:rPr>
          <w:b/>
          <w:color w:val="0A2540"/>
          <w:sz w:val="22"/>
        </w:rPr>
        <w:t>Catatan</w:t>
      </w:r>
    </w:p>
    <w:p>
      <w:pPr>
        <w:spacing w:after="40"/>
      </w:pPr>
      <w:r>
        <w:rPr>
          <w:b w:val="0"/>
          <w:color w:val="5B6675"/>
          <w:sz w:val="22"/>
        </w:rPr>
        <w:t>[mis. produksi mulai setelah DP diterima]</w:t>
      </w:r>
    </w:p>
    <w:p>
      <w:pPr>
        <w:spacing w:after="280"/>
      </w:pPr>
      <w:r>
        <w:rPr>
          <w:b w:val="0"/>
          <w:color w:val="B45309"/>
          <w:sz w:val="22"/>
        </w:rPr>
        <w:t>Harga dapat berubah setelah masa berlaku di atas.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Hormat kami (penjual)</w:t>
            </w:r>
          </w:p>
        </w:tc>
        <w:tc>
          <w:tcPr>
            <w:tcW w:type="dxa" w:w="5112"/>
          </w:tcPr>
          <w:p>
            <w:r>
              <w:rPr>
                <w:b/>
              </w:rPr>
              <w:t>Disetujui pembeli</w:t>
            </w:r>
          </w:p>
        </w:tc>
      </w:tr>
      <w:tr>
        <w:tc>
          <w:tcPr>
            <w:tcW w:type="dxa" w:w="5112"/>
          </w:tcPr>
          <w:p>
            <w:r>
              <w:br/>
              <w:t>(______________________)</w:t>
            </w:r>
          </w:p>
        </w:tc>
        <w:tc>
          <w:tcPr>
            <w:tcW w:type="dxa" w:w="5112"/>
          </w:tcPr>
          <w:p>
            <w:r>
              <w:br/>
              <w:t>(______________________)</w:t>
            </w:r>
          </w:p>
        </w:tc>
      </w:tr>
    </w:tbl>
    <w:p>
      <w:pPr>
        <w:spacing w:after="160"/>
      </w:pPr>
      <w:r>
        <w:rPr>
          <w:b w:val="0"/>
          <w:color w:val="0A2540"/>
          <w:sz w:val="22"/>
        </w:rPr>
      </w:r>
    </w:p>
    <w:p>
      <w:pPr>
        <w:spacing w:after="200"/>
      </w:pPr>
      <w:r>
        <w:rPr>
          <w:b w:val="0"/>
          <w:color w:val="B45309"/>
          <w:sz w:val="18"/>
        </w:rPr>
        <w:t>Selalu isi "Berlaku sampai". Proforma tanpa masa berlaku bikin pembeli menuntut harga lama berbulan-bulan kemudian, padahal harga modalmu sudah naik.</w:t>
      </w:r>
    </w:p>
    <w:p>
      <w:pPr>
        <w:spacing w:after="120"/>
        <w:jc w:val="center"/>
      </w:pPr>
      <w:r>
        <w:rPr>
          <w:b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