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0A6FB0"/>
          <w:sz w:val="30"/>
        </w:rPr>
        <w:t>RAKA STUDIO — Desain Grafis &amp; Branding</w:t>
      </w:r>
    </w:p>
    <w:p>
      <w:pPr>
        <w:spacing w:after="20"/>
        <w:jc w:val="center"/>
      </w:pPr>
      <w:r>
        <w:rPr>
          <w:b w:val="0"/>
          <w:i w:val="0"/>
          <w:color w:val="5B6675"/>
          <w:sz w:val="18"/>
        </w:rPr>
        <w:t>Jl. Kaliurang KM 7, Sleman, Yogyakarta</w:t>
      </w:r>
    </w:p>
    <w:p>
      <w:pPr>
        <w:spacing w:after="20"/>
        <w:jc w:val="center"/>
      </w:pPr>
      <w:r>
        <w:rPr>
          <w:b w:val="0"/>
          <w:i w:val="0"/>
          <w:color w:val="5B6675"/>
          <w:sz w:val="18"/>
        </w:rPr>
        <w:t>WA: 0857-2200-9911  ·  Email: halo@rakastudio.id</w:t>
      </w:r>
    </w:p>
    <w:p>
      <w:pPr>
        <w:spacing w:after="200"/>
      </w:pPr>
      <w:r>
        <w:t>________________________________________________________________________________________</w:t>
      </w:r>
    </w:p>
    <w:p>
      <w:pPr>
        <w:spacing w:after="200"/>
        <w:jc w:val="right"/>
      </w:pPr>
      <w:r>
        <w:rPr>
          <w:b w:val="0"/>
          <w:i w:val="0"/>
          <w:color w:val="0A2540"/>
          <w:sz w:val="21"/>
        </w:rPr>
        <w:t>Yogyakarta, 8 April 2026</w:t>
      </w:r>
    </w:p>
    <w:p>
      <w:pPr>
        <w:spacing w:after="20"/>
      </w:pPr>
      <w:r>
        <w:rPr>
          <w:sz w:val="21"/>
        </w:rPr>
        <w:t xml:space="preserve">Nomor       : </w:t>
      </w:r>
      <w:r>
        <w:rPr>
          <w:b w:val="0"/>
          <w:sz w:val="21"/>
        </w:rPr>
        <w:t>007/SPJ/RS/IV/2026</w:t>
      </w:r>
    </w:p>
    <w:p>
      <w:pPr>
        <w:spacing w:after="20"/>
      </w:pPr>
      <w:r>
        <w:rPr>
          <w:sz w:val="21"/>
        </w:rPr>
        <w:t xml:space="preserve">Lampiran    : </w:t>
      </w:r>
      <w:r>
        <w:rPr>
          <w:b w:val="0"/>
          <w:sz w:val="21"/>
        </w:rPr>
        <w:t>1 berkas (portofolio)</w:t>
      </w:r>
    </w:p>
    <w:p>
      <w:pPr>
        <w:spacing w:after="20"/>
      </w:pPr>
      <w:r>
        <w:rPr>
          <w:sz w:val="21"/>
        </w:rPr>
        <w:t xml:space="preserve">Hal         : </w:t>
      </w:r>
      <w:r>
        <w:rPr>
          <w:b/>
          <w:sz w:val="21"/>
        </w:rPr>
        <w:t>Penawaran Jasa Desain Identitas Merek</w:t>
      </w:r>
    </w:p>
    <w:p>
      <w:pPr>
        <w:spacing w:after="160"/>
      </w:pPr>
      <w:r>
        <w:rPr>
          <w:b w:val="0"/>
          <w:i w:val="0"/>
          <w:color w:val="0A2540"/>
          <w:sz w:val="22"/>
        </w:rPr>
      </w:r>
    </w:p>
    <w:p>
      <w:pPr>
        <w:spacing w:after="20"/>
      </w:pPr>
      <w:r>
        <w:rPr>
          <w:b/>
          <w:i w:val="0"/>
          <w:color w:val="0A2540"/>
          <w:sz w:val="21"/>
        </w:rPr>
        <w:t>Kepada Yth.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Ibu Sinta Marlina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Pemilik Kopi Rembulan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Jl. Prawirotaman No. 30, Yogyakarta</w:t>
      </w:r>
    </w:p>
    <w:p>
      <w:pPr>
        <w:spacing w:after="20"/>
      </w:pPr>
      <w:r>
        <w:rPr>
          <w:b w:val="0"/>
          <w:i w:val="0"/>
          <w:color w:val="0A2540"/>
          <w:sz w:val="21"/>
        </w:rPr>
        <w:t>di tempat</w:t>
      </w:r>
    </w:p>
    <w:p>
      <w:pPr>
        <w:spacing w:after="160"/>
      </w:pPr>
      <w:r>
        <w:rPr>
          <w:b w:val="0"/>
          <w:i w:val="0"/>
          <w:color w:val="0A2540"/>
          <w:sz w:val="22"/>
        </w:rPr>
      </w:r>
    </w:p>
    <w:p>
      <w:pPr>
        <w:spacing w:after="160"/>
      </w:pPr>
      <w:r>
        <w:rPr>
          <w:b w:val="0"/>
          <w:i w:val="0"/>
          <w:color w:val="0A2540"/>
          <w:sz w:val="22"/>
        </w:rPr>
        <w:t>Dengan hormat,</w:t>
      </w:r>
    </w:p>
    <w:p>
      <w:pPr>
        <w:spacing w:after="200"/>
      </w:pPr>
      <w:r>
        <w:rPr>
          <w:b w:val="0"/>
          <w:i w:val="0"/>
          <w:color w:val="0A2540"/>
          <w:sz w:val="22"/>
        </w:rPr>
        <w:t>Terima kasih atas kesempatan berdiskusi pada 5 April 2026 lalu. Berdasarkan kebutuhan yang Ibu sampaikan, berikut penawaran jasa desain identitas merek untuk Kopi Rembulan: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680"/>
          </w:tcPr>
          <w:p>
            <w:r>
              <w:rPr>
                <w:b/>
                <w:sz w:val="19"/>
              </w:rPr>
              <w:t>No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Nama barang / jasa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Jumlah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Satuan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Harga satuan (Rp)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Total (Rp)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Desain logo utama + 2 alternatif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paket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4.500.000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4.500.000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2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Panduan merek ringkas (warna, huruf, penggunaan)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dokumen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2.200.000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2.200.000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3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Desain kemasan kopi 250 gram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2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varian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1.350.000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2.700.000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4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Desain menu dinding &amp; meja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set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1.600.000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1.600.000</w:t>
            </w:r>
          </w:p>
        </w:tc>
      </w:tr>
      <w:tr>
        <w:tc>
          <w:tcPr>
            <w:tcW w:type="dxa" w:w="1680"/>
          </w:tcPr>
          <w:p>
            <w:r>
              <w:rPr>
                <w:sz w:val="19"/>
              </w:rPr>
              <w:t>5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Revisi tambahan di luar 3 kali revisi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putaran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650.000</w:t>
            </w:r>
          </w:p>
        </w:tc>
        <w:tc>
          <w:tcPr>
            <w:tcW w:type="dxa" w:w="1680"/>
          </w:tcPr>
          <w:p>
            <w:r>
              <w:rPr>
                <w:sz w:val="19"/>
              </w:rPr>
              <w:t>650.000</w:t>
            </w:r>
          </w:p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Subtotal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11.650.000</w:t>
            </w:r>
          </w:p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Potongan paket lengkap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-1.165.000</w:t>
            </w:r>
          </w:p>
        </w:tc>
      </w:tr>
      <w:tr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/>
        </w:tc>
        <w:tc>
          <w:tcPr>
            <w:tcW w:type="dxa" w:w="1680"/>
          </w:tcPr>
          <w:p>
            <w:r>
              <w:rPr>
                <w:b/>
                <w:sz w:val="19"/>
              </w:rPr>
              <w:t>TOTAL</w:t>
            </w:r>
          </w:p>
        </w:tc>
        <w:tc>
          <w:tcPr>
            <w:tcW w:type="dxa" w:w="1680"/>
          </w:tcPr>
          <w:p>
            <w:r>
              <w:rPr>
                <w:b/>
                <w:sz w:val="19"/>
              </w:rPr>
              <w:t>10.485.000</w:t>
            </w:r>
          </w:p>
        </w:tc>
      </w:tr>
    </w:tbl>
    <w:p>
      <w:pPr>
        <w:spacing w:after="200"/>
      </w:pPr>
      <w:r>
        <w:rPr>
          <w:b w:val="0"/>
          <w:i w:val="0"/>
          <w:color w:val="0A2540"/>
          <w:sz w:val="22"/>
        </w:rPr>
      </w:r>
    </w:p>
    <w:p>
      <w:pPr>
        <w:spacing w:after="80"/>
      </w:pPr>
      <w:r>
        <w:rPr>
          <w:b/>
          <w:i w:val="0"/>
          <w:color w:val="0A6FB0"/>
          <w:sz w:val="22"/>
        </w:rPr>
        <w:t>Syarat dan ketentuan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  <w:sz w:val="19"/>
              </w:rPr>
              <w:t>Masa berlaku penawaran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21 hari sejak tanggal surat ini (s/d 29 April 2026)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Cara pembayaran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DP 40% di awal, 60% saat file final diserahkan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Waktu pengerjaan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18 hari kerja sejak DP diterima dan brief disetujui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Sudah termasuk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3 kali revisi per item dan file siap cetak (AI, PDF, PNG)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Belum termasuk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Biaya cetak, pemotretan produk, dan pendaftaran merek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19"/>
              </w:rPr>
              <w:t>Hak pakai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Hak pakai penuh diserahkan ke klien setelah pelunasan</w:t>
            </w:r>
          </w:p>
        </w:tc>
      </w:tr>
    </w:tbl>
    <w:p>
      <w:pPr>
        <w:spacing w:after="200"/>
      </w:pPr>
      <w:r>
        <w:rPr>
          <w:b w:val="0"/>
          <w:i w:val="0"/>
          <w:color w:val="0A2540"/>
          <w:sz w:val="22"/>
        </w:rPr>
      </w:r>
    </w:p>
    <w:p>
      <w:pPr>
        <w:spacing w:after="320"/>
      </w:pPr>
      <w:r>
        <w:rPr>
          <w:b w:val="0"/>
          <w:i w:val="0"/>
          <w:color w:val="0A2540"/>
          <w:sz w:val="22"/>
        </w:rPr>
        <w:t>Demikian penawaran ini saya sampaikan. Lingkup pekerjaan masih bisa disesuaikan bila Ibu ingin mengambil sebagian item lebih dulu. Saya siap berdiskusi lagi kapan pun melalui WhatsApp di 0857-2200-9911.</w:t>
      </w:r>
    </w:p>
    <w:p>
      <w:pPr>
        <w:spacing w:after="40"/>
      </w:pPr>
      <w:r>
        <w:rPr>
          <w:b w:val="0"/>
          <w:i w:val="0"/>
          <w:color w:val="0A2540"/>
          <w:sz w:val="21"/>
        </w:rPr>
        <w:t>Hormat saya,</w:t>
      </w:r>
    </w:p>
    <w:p>
      <w:pPr>
        <w:spacing w:after="40"/>
      </w:pPr>
      <w:r>
        <w:rPr>
          <w:b/>
          <w:i w:val="0"/>
          <w:color w:val="0A2540"/>
          <w:sz w:val="21"/>
        </w:rPr>
        <w:t>Raka Studio</w:t>
      </w:r>
    </w:p>
    <w:p>
      <w:pPr>
        <w:spacing w:after="280"/>
      </w:pPr>
      <w:r>
        <w:rPr>
          <w:b w:val="0"/>
          <w:i w:val="0"/>
          <w:color w:val="0A2540"/>
          <w:sz w:val="21"/>
        </w:rPr>
      </w:r>
    </w:p>
    <w:p>
      <w:pPr>
        <w:spacing w:after="280"/>
      </w:pPr>
      <w:r>
        <w:rPr>
          <w:b w:val="0"/>
          <w:i w:val="0"/>
          <w:color w:val="0A2540"/>
          <w:sz w:val="21"/>
        </w:rPr>
      </w:r>
    </w:p>
    <w:p>
      <w:pPr>
        <w:spacing w:after="40"/>
      </w:pPr>
      <w:r>
        <w:rPr>
          <w:b/>
          <w:i w:val="0"/>
          <w:color w:val="0A2540"/>
          <w:sz w:val="21"/>
        </w:rPr>
        <w:t>(Raka Pradipta)</w:t>
      </w:r>
    </w:p>
    <w:p>
      <w:pPr>
        <w:spacing w:after="40"/>
      </w:pPr>
      <w:r>
        <w:rPr>
          <w:b w:val="0"/>
          <w:i w:val="0"/>
          <w:color w:val="0A2540"/>
          <w:sz w:val="21"/>
        </w:rPr>
        <w:t>Pemilik</w:t>
      </w:r>
    </w:p>
    <w:p>
      <w:pPr>
        <w:spacing w:after="120"/>
      </w:pPr>
      <w:r>
        <w:rPr>
          <w:b w:val="0"/>
          <w:i w:val="0"/>
          <w:color w:val="0A2540"/>
          <w:sz w:val="22"/>
        </w:rPr>
      </w:r>
    </w:p>
    <w:p>
      <w:pPr>
        <w:spacing w:after="120"/>
      </w:pPr>
      <w:r>
        <w:rPr>
          <w:b w:val="0"/>
          <w:i/>
          <w:color w:val="B45309"/>
          <w:sz w:val="17"/>
        </w:rPr>
        <w:t>Contoh untuk jasa perorangan/freelance. Bedanya dengan penawaran barang: yang dijual waktu dan lingkup, jadi baris "sudah termasuk" (jumlah revisi) dan "belum termasuk" justru yang paling menentukan untung-ruginya.</w:t>
      </w:r>
    </w:p>
    <w:p>
      <w:pPr>
        <w:spacing w:after="120"/>
        <w:jc w:val="center"/>
      </w:pPr>
      <w:r>
        <w:rPr>
          <w:b w:val="0"/>
          <w:i w:val="0"/>
          <w:color w:val="5B6675"/>
          <w:sz w:val="16"/>
        </w:rPr>
        <w:t>Template gratis dari Niagawan — niagawan.com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